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A2" w:rsidRDefault="002F62A2"/>
    <w:p w:rsidR="002F62A2" w:rsidRDefault="002F62A2"/>
    <w:p w:rsidR="002F62A2" w:rsidRDefault="002F62A2"/>
    <w:p w:rsidR="002F62A2" w:rsidRDefault="002F62A2"/>
    <w:p w:rsidR="002F62A2" w:rsidRDefault="002F62A2"/>
    <w:p w:rsidR="002F62A2" w:rsidRDefault="002F62A2"/>
    <w:p w:rsidR="002F62A2" w:rsidRDefault="008038CF">
      <w:r>
        <w:rPr>
          <w:noProof/>
          <w:lang w:val="en-US" w:eastAsia="en-US"/>
        </w:rPr>
        <w:drawing>
          <wp:inline distT="0" distB="0" distL="0" distR="0">
            <wp:extent cx="3162300" cy="2371725"/>
            <wp:effectExtent l="0" t="0" r="0" b="9525"/>
            <wp:docPr id="1" name="Image 1" descr="IMG_84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43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A2" w:rsidRDefault="002F62A2"/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280"/>
        <w:gridCol w:w="2378"/>
        <w:gridCol w:w="131"/>
        <w:gridCol w:w="1562"/>
      </w:tblGrid>
      <w:tr w:rsidR="002F62A2" w:rsidTr="000E2A15">
        <w:trPr>
          <w:trHeight w:val="90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</w:tr>
      <w:tr w:rsidR="002F62A2" w:rsidTr="000E2A15">
        <w:trPr>
          <w:trHeight w:val="86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  <w:sz w:val="72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  <w:sz w:val="7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  <w:sz w:val="72"/>
              </w:rPr>
            </w:pPr>
          </w:p>
        </w:tc>
      </w:tr>
      <w:tr w:rsidR="002F62A2" w:rsidTr="000E2A15">
        <w:trPr>
          <w:trHeight w:val="861"/>
        </w:trPr>
        <w:tc>
          <w:tcPr>
            <w:tcW w:w="55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FF"/>
            <w:vAlign w:val="center"/>
          </w:tcPr>
          <w:p w:rsidR="00F567AE" w:rsidRDefault="000E2A15">
            <w:pPr>
              <w:jc w:val="center"/>
              <w:rPr>
                <w:rFonts w:ascii="Arial" w:hAnsi="Arial"/>
                <w:b/>
                <w:color w:val="FFFF00"/>
                <w:sz w:val="72"/>
              </w:rPr>
            </w:pPr>
            <w:r>
              <w:rPr>
                <w:rFonts w:ascii="Arial" w:hAnsi="Arial"/>
                <w:b/>
                <w:color w:val="FFFF00"/>
                <w:sz w:val="72"/>
              </w:rPr>
              <w:t>ULM Coyote 2</w:t>
            </w:r>
          </w:p>
        </w:tc>
      </w:tr>
      <w:tr w:rsidR="002F62A2" w:rsidTr="000E2A15">
        <w:trPr>
          <w:trHeight w:val="3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</w:tr>
      <w:tr w:rsidR="002F62A2" w:rsidTr="000E2A15">
        <w:trPr>
          <w:trHeight w:val="3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</w:tr>
      <w:tr w:rsidR="002F62A2" w:rsidTr="000E2A15">
        <w:trPr>
          <w:trHeight w:val="573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FFFF00"/>
            <w:vAlign w:val="center"/>
          </w:tcPr>
          <w:p w:rsidR="002F62A2" w:rsidRDefault="009B707E" w:rsidP="002243AE">
            <w:pPr>
              <w:jc w:val="center"/>
              <w:rPr>
                <w:rFonts w:ascii="Arial" w:hAnsi="Arial"/>
                <w:b/>
                <w:color w:val="0000FF"/>
                <w:sz w:val="40"/>
              </w:rPr>
            </w:pPr>
            <w:r>
              <w:rPr>
                <w:rFonts w:ascii="Arial" w:hAnsi="Arial"/>
                <w:b/>
                <w:color w:val="0000FF"/>
                <w:sz w:val="40"/>
              </w:rPr>
              <w:t xml:space="preserve">F - </w:t>
            </w:r>
            <w:r w:rsidR="002243AE">
              <w:rPr>
                <w:rFonts w:ascii="Arial" w:hAnsi="Arial"/>
                <w:b/>
                <w:color w:val="0000FF"/>
                <w:sz w:val="40"/>
              </w:rPr>
              <w:t>JUMU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</w:tr>
      <w:tr w:rsidR="002F62A2" w:rsidTr="000E2A15">
        <w:trPr>
          <w:trHeight w:val="573"/>
        </w:trPr>
        <w:tc>
          <w:tcPr>
            <w:tcW w:w="1153" w:type="dxa"/>
            <w:tcBorders>
              <w:top w:val="nil"/>
              <w:left w:val="nil"/>
              <w:bottom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2F62A2" w:rsidRDefault="009B707E">
            <w:pPr>
              <w:jc w:val="center"/>
              <w:rPr>
                <w:rFonts w:ascii="Arial" w:hAnsi="Arial"/>
                <w:b/>
                <w:color w:val="0000FF"/>
                <w:sz w:val="40"/>
              </w:rPr>
            </w:pPr>
            <w:r>
              <w:rPr>
                <w:rFonts w:ascii="Arial" w:hAnsi="Arial"/>
                <w:b/>
                <w:color w:val="0000FF"/>
                <w:sz w:val="40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</w:tr>
      <w:tr w:rsidR="002F62A2" w:rsidTr="000E2A15">
        <w:trPr>
          <w:trHeight w:val="573"/>
        </w:trPr>
        <w:tc>
          <w:tcPr>
            <w:tcW w:w="1153" w:type="dxa"/>
            <w:tcBorders>
              <w:top w:val="nil"/>
              <w:left w:val="nil"/>
              <w:bottom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2F62A2" w:rsidRDefault="009B707E">
            <w:pPr>
              <w:jc w:val="center"/>
              <w:rPr>
                <w:rFonts w:ascii="Arial" w:hAnsi="Arial"/>
                <w:b/>
                <w:color w:val="0000FF"/>
                <w:sz w:val="40"/>
              </w:rPr>
            </w:pPr>
            <w:r>
              <w:rPr>
                <w:rFonts w:ascii="Arial" w:hAnsi="Arial"/>
                <w:b/>
                <w:color w:val="0000FF"/>
                <w:sz w:val="40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</w:tr>
      <w:tr w:rsidR="002F62A2" w:rsidTr="000E2A15">
        <w:trPr>
          <w:trHeight w:val="573"/>
        </w:trPr>
        <w:tc>
          <w:tcPr>
            <w:tcW w:w="1153" w:type="dxa"/>
            <w:tcBorders>
              <w:top w:val="nil"/>
              <w:left w:val="nil"/>
              <w:bottom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2F62A2" w:rsidRPr="00121F49" w:rsidRDefault="002F62A2">
            <w:pPr>
              <w:jc w:val="center"/>
              <w:rPr>
                <w:rFonts w:ascii="Arial" w:hAnsi="Arial"/>
                <w:b/>
                <w:color w:val="FF0000"/>
                <w:sz w:val="40"/>
              </w:rPr>
            </w:pPr>
            <w:bookmarkStart w:id="0" w:name="_GoBack"/>
            <w:bookmarkEnd w:id="0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</w:tr>
      <w:tr w:rsidR="002F62A2" w:rsidTr="000E2A15">
        <w:trPr>
          <w:trHeight w:val="3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26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</w:tr>
      <w:tr w:rsidR="002F62A2" w:rsidTr="000E2A15">
        <w:trPr>
          <w:trHeight w:val="3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</w:tr>
      <w:tr w:rsidR="002F62A2" w:rsidTr="000E2A15">
        <w:trPr>
          <w:trHeight w:val="3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</w:tr>
      <w:tr w:rsidR="002F62A2" w:rsidTr="000E2A15">
        <w:trPr>
          <w:trHeight w:val="3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</w:tr>
      <w:tr w:rsidR="002F62A2" w:rsidTr="000E2A15">
        <w:trPr>
          <w:trHeight w:val="3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</w:rPr>
            </w:pPr>
          </w:p>
        </w:tc>
      </w:tr>
      <w:tr w:rsidR="002F62A2" w:rsidTr="000E2A15">
        <w:trPr>
          <w:trHeight w:val="362"/>
        </w:trPr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9B707E" w:rsidP="002243AE">
            <w:pPr>
              <w:rPr>
                <w:rFonts w:ascii="Arial" w:hAnsi="Arial"/>
                <w:b/>
                <w:i/>
                <w:color w:val="0000FF"/>
              </w:rPr>
            </w:pPr>
            <w:r>
              <w:rPr>
                <w:rFonts w:ascii="Arial" w:hAnsi="Arial"/>
                <w:b/>
                <w:i/>
                <w:color w:val="0000FF"/>
              </w:rPr>
              <w:t xml:space="preserve">     </w:t>
            </w:r>
            <w:proofErr w:type="spellStart"/>
            <w:r w:rsidR="002243AE">
              <w:rPr>
                <w:rFonts w:ascii="Arial" w:hAnsi="Arial"/>
                <w:b/>
                <w:i/>
                <w:color w:val="0000FF"/>
              </w:rPr>
              <w:t>Co-propriété</w:t>
            </w:r>
            <w:proofErr w:type="spellEnd"/>
          </w:p>
          <w:p w:rsidR="00F567AE" w:rsidRDefault="00F567AE" w:rsidP="002243AE">
            <w:pPr>
              <w:rPr>
                <w:rFonts w:ascii="Arial" w:hAnsi="Arial"/>
                <w:b/>
                <w:i/>
                <w:color w:val="0000FF"/>
              </w:rPr>
            </w:pPr>
          </w:p>
          <w:p w:rsidR="002243AE" w:rsidRDefault="00F567AE" w:rsidP="002243AE">
            <w:pPr>
              <w:rPr>
                <w:rFonts w:ascii="Arial" w:hAnsi="Arial"/>
                <w:b/>
                <w:i/>
                <w:color w:val="0000FF"/>
              </w:rPr>
            </w:pPr>
            <w:r>
              <w:rPr>
                <w:rFonts w:ascii="Arial" w:hAnsi="Arial"/>
                <w:b/>
                <w:i/>
                <w:color w:val="0000FF"/>
              </w:rPr>
              <w:t xml:space="preserve">  -</w:t>
            </w:r>
            <w:r w:rsidR="000E2A15">
              <w:rPr>
                <w:rFonts w:ascii="Arial" w:hAnsi="Arial"/>
                <w:b/>
                <w:i/>
                <w:color w:val="0000FF"/>
              </w:rPr>
              <w:t xml:space="preserve"> </w:t>
            </w:r>
            <w:r w:rsidR="002243AE">
              <w:rPr>
                <w:rFonts w:ascii="Arial" w:hAnsi="Arial"/>
                <w:b/>
                <w:i/>
                <w:color w:val="0000FF"/>
              </w:rPr>
              <w:t xml:space="preserve">Christophe </w:t>
            </w:r>
            <w:proofErr w:type="spellStart"/>
            <w:r w:rsidR="002243AE">
              <w:rPr>
                <w:rFonts w:ascii="Arial" w:hAnsi="Arial"/>
                <w:b/>
                <w:i/>
                <w:color w:val="0000FF"/>
              </w:rPr>
              <w:t>Machard</w:t>
            </w:r>
            <w:proofErr w:type="spellEnd"/>
          </w:p>
          <w:p w:rsidR="002243AE" w:rsidRDefault="00F567AE" w:rsidP="002243AE">
            <w:pPr>
              <w:rPr>
                <w:rFonts w:ascii="Arial" w:hAnsi="Arial"/>
                <w:b/>
                <w:i/>
                <w:color w:val="0000FF"/>
              </w:rPr>
            </w:pPr>
            <w:r>
              <w:rPr>
                <w:rFonts w:ascii="Arial" w:hAnsi="Arial"/>
                <w:b/>
                <w:i/>
                <w:color w:val="0000FF"/>
              </w:rPr>
              <w:t xml:space="preserve">  -</w:t>
            </w:r>
            <w:r w:rsidR="000E2A15">
              <w:rPr>
                <w:rFonts w:ascii="Arial" w:hAnsi="Arial"/>
                <w:b/>
                <w:i/>
                <w:color w:val="0000FF"/>
              </w:rPr>
              <w:t xml:space="preserve"> </w:t>
            </w:r>
            <w:r w:rsidR="002243AE">
              <w:rPr>
                <w:rFonts w:ascii="Arial" w:hAnsi="Arial"/>
                <w:b/>
                <w:i/>
                <w:color w:val="0000FF"/>
              </w:rPr>
              <w:t xml:space="preserve">Jean-Claude </w:t>
            </w:r>
            <w:proofErr w:type="spellStart"/>
            <w:r w:rsidR="002243AE">
              <w:rPr>
                <w:rFonts w:ascii="Arial" w:hAnsi="Arial"/>
                <w:b/>
                <w:i/>
                <w:color w:val="0000FF"/>
              </w:rPr>
              <w:t>Chavinier</w:t>
            </w:r>
            <w:proofErr w:type="spellEnd"/>
          </w:p>
          <w:p w:rsidR="002243AE" w:rsidRDefault="00F567AE" w:rsidP="002243AE">
            <w:pPr>
              <w:rPr>
                <w:rFonts w:ascii="Arial" w:hAnsi="Arial"/>
                <w:b/>
                <w:i/>
                <w:color w:val="0000FF"/>
              </w:rPr>
            </w:pPr>
            <w:r>
              <w:rPr>
                <w:rFonts w:ascii="Arial" w:hAnsi="Arial"/>
                <w:b/>
                <w:i/>
                <w:color w:val="0000FF"/>
              </w:rPr>
              <w:t xml:space="preserve">  -</w:t>
            </w:r>
            <w:r w:rsidR="000E2A15">
              <w:rPr>
                <w:rFonts w:ascii="Arial" w:hAnsi="Arial"/>
                <w:b/>
                <w:i/>
                <w:color w:val="0000FF"/>
              </w:rPr>
              <w:t xml:space="preserve"> </w:t>
            </w:r>
            <w:proofErr w:type="spellStart"/>
            <w:r w:rsidR="002243AE">
              <w:rPr>
                <w:rFonts w:ascii="Arial" w:hAnsi="Arial"/>
                <w:b/>
                <w:i/>
                <w:color w:val="0000FF"/>
              </w:rPr>
              <w:t>Gerard</w:t>
            </w:r>
            <w:proofErr w:type="spellEnd"/>
            <w:r w:rsidR="002243AE">
              <w:rPr>
                <w:rFonts w:ascii="Arial" w:hAnsi="Arial"/>
                <w:b/>
                <w:i/>
                <w:color w:val="0000FF"/>
              </w:rPr>
              <w:t xml:space="preserve"> Diez</w:t>
            </w:r>
          </w:p>
          <w:p w:rsidR="002243AE" w:rsidRDefault="00F567AE" w:rsidP="002243AE">
            <w:pPr>
              <w:rPr>
                <w:rFonts w:ascii="Arial" w:hAnsi="Arial"/>
                <w:b/>
                <w:i/>
                <w:color w:val="0000FF"/>
              </w:rPr>
            </w:pPr>
            <w:r>
              <w:rPr>
                <w:rFonts w:ascii="Arial" w:hAnsi="Arial"/>
                <w:b/>
                <w:i/>
                <w:color w:val="0000FF"/>
              </w:rPr>
              <w:t xml:space="preserve">  -</w:t>
            </w:r>
            <w:r w:rsidR="000E2A15">
              <w:rPr>
                <w:rFonts w:ascii="Arial" w:hAnsi="Arial"/>
                <w:b/>
                <w:i/>
                <w:color w:val="0000FF"/>
              </w:rPr>
              <w:t xml:space="preserve"> </w:t>
            </w:r>
            <w:r w:rsidR="002243AE">
              <w:rPr>
                <w:rFonts w:ascii="Arial" w:hAnsi="Arial"/>
                <w:b/>
                <w:i/>
                <w:color w:val="0000FF"/>
              </w:rPr>
              <w:t xml:space="preserve">Pierre </w:t>
            </w:r>
            <w:proofErr w:type="spellStart"/>
            <w:r w:rsidR="002243AE">
              <w:rPr>
                <w:rFonts w:ascii="Arial" w:hAnsi="Arial"/>
                <w:b/>
                <w:i/>
                <w:color w:val="0000FF"/>
              </w:rPr>
              <w:t>Mullie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A94078">
            <w:pPr>
              <w:jc w:val="center"/>
              <w:rPr>
                <w:rFonts w:ascii="Arial" w:hAnsi="Arial"/>
                <w:b/>
                <w:i/>
                <w:color w:val="0000FF"/>
              </w:rPr>
            </w:pPr>
            <w:r>
              <w:rPr>
                <w:rFonts w:ascii="Arial" w:hAnsi="Arial"/>
                <w:b/>
                <w:i/>
                <w:color w:val="0000FF"/>
              </w:rPr>
              <w:t>03/12/2015</w:t>
            </w:r>
          </w:p>
        </w:tc>
      </w:tr>
      <w:tr w:rsidR="002F62A2" w:rsidTr="000E2A15">
        <w:trPr>
          <w:trHeight w:val="36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  <w:i/>
                <w:color w:val="0000FF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rPr>
                <w:rFonts w:ascii="Arial" w:hAnsi="Arial"/>
                <w:b/>
                <w:color w:val="0000FF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A2" w:rsidRDefault="002F62A2">
            <w:pPr>
              <w:jc w:val="right"/>
              <w:rPr>
                <w:rFonts w:ascii="Arial" w:hAnsi="Arial"/>
                <w:b/>
                <w:i/>
                <w:color w:val="0000FF"/>
                <w:sz w:val="20"/>
              </w:rPr>
            </w:pPr>
          </w:p>
        </w:tc>
      </w:tr>
    </w:tbl>
    <w:p w:rsidR="002F62A2" w:rsidRDefault="002F62A2" w:rsidP="009E6F60"/>
    <w:tbl>
      <w:tblPr>
        <w:tblW w:w="1085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3101"/>
        <w:gridCol w:w="2694"/>
        <w:gridCol w:w="2694"/>
      </w:tblGrid>
      <w:tr w:rsidR="002F62A2" w:rsidTr="005A5C0C">
        <w:trPr>
          <w:gridAfter w:val="2"/>
          <w:wAfter w:w="5388" w:type="dxa"/>
          <w:trHeight w:val="378"/>
        </w:trPr>
        <w:tc>
          <w:tcPr>
            <w:tcW w:w="5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/>
            <w:vAlign w:val="center"/>
          </w:tcPr>
          <w:p w:rsidR="002F62A2" w:rsidRDefault="009B70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MISE EN ROUTE</w:t>
            </w:r>
          </w:p>
        </w:tc>
      </w:tr>
      <w:tr w:rsidR="002F62A2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2A2" w:rsidRDefault="009B707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Visite </w:t>
            </w:r>
            <w:proofErr w:type="spellStart"/>
            <w:r>
              <w:rPr>
                <w:rFonts w:ascii="Arial" w:hAnsi="Arial"/>
                <w:b/>
                <w:sz w:val="20"/>
              </w:rPr>
              <w:t>prévol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2F62A2" w:rsidRDefault="00F8468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Radio</w:t>
            </w:r>
            <w:r w:rsidR="00B11C6D">
              <w:rPr>
                <w:rFonts w:ascii="Arial" w:hAnsi="Arial"/>
                <w:b/>
                <w:sz w:val="20"/>
              </w:rPr>
              <w:t xml:space="preserve">  on : demander autorisation </w:t>
            </w:r>
            <w:proofErr w:type="spellStart"/>
            <w:r w:rsidR="00B11C6D">
              <w:rPr>
                <w:rFonts w:ascii="Arial" w:hAnsi="Arial"/>
                <w:b/>
                <w:sz w:val="20"/>
              </w:rPr>
              <w:t>demarrer</w:t>
            </w:r>
            <w:proofErr w:type="spellEnd"/>
            <w:r w:rsidR="009B707E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62A2" w:rsidRDefault="009B707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Effectuée </w:t>
            </w:r>
          </w:p>
          <w:p w:rsidR="002F62A2" w:rsidRDefault="009E6F60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Fait</w:t>
            </w:r>
          </w:p>
        </w:tc>
      </w:tr>
      <w:tr w:rsidR="002F62A2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2A2" w:rsidRDefault="007E25D0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Horamètre</w:t>
            </w:r>
            <w:proofErr w:type="spellEnd"/>
            <w:r w:rsidR="000C21FE">
              <w:rPr>
                <w:rFonts w:ascii="Arial" w:hAnsi="Arial"/>
                <w:b/>
                <w:sz w:val="20"/>
              </w:rPr>
              <w:t xml:space="preserve"> + niveau essence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62A2" w:rsidRDefault="007E25D0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noté</w:t>
            </w:r>
          </w:p>
        </w:tc>
      </w:tr>
      <w:tr w:rsidR="002F62A2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2A2" w:rsidRDefault="009B707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Robinet Essence</w:t>
            </w:r>
            <w:r w:rsidR="007E25D0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62A2" w:rsidRDefault="009B707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Ouvert – Autonomie annoncée</w:t>
            </w:r>
            <w:r w:rsidR="007E25D0">
              <w:rPr>
                <w:rFonts w:ascii="Arial" w:hAnsi="Arial"/>
                <w:b/>
                <w:sz w:val="20"/>
              </w:rPr>
              <w:t>- Noter quantité</w:t>
            </w:r>
          </w:p>
        </w:tc>
      </w:tr>
      <w:tr w:rsidR="005A5C0C" w:rsidTr="00B9057C">
        <w:trPr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Documentation / clefs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bord</w:t>
            </w:r>
          </w:p>
        </w:tc>
        <w:tc>
          <w:tcPr>
            <w:tcW w:w="2694" w:type="dxa"/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694" w:type="dxa"/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Sièges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 xml:space="preserve">Réglés 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Ceintures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attachées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Commandes de vol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libres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Portes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pStyle w:val="Titre8"/>
              <w:jc w:val="right"/>
            </w:pPr>
            <w:r>
              <w:t xml:space="preserve">Fermées 2 points des 2 cotés 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Altimètre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Réglé QNH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Pr="005A5C0C" w:rsidRDefault="005A5C0C" w:rsidP="005A5C0C">
            <w:pPr>
              <w:rPr>
                <w:rFonts w:ascii="Arial" w:hAnsi="Arial"/>
                <w:b/>
                <w:color w:val="008000"/>
                <w:sz w:val="20"/>
              </w:rPr>
            </w:pPr>
            <w:r w:rsidRPr="007E25D0">
              <w:rPr>
                <w:rFonts w:ascii="Arial" w:hAnsi="Arial"/>
                <w:b/>
                <w:sz w:val="20"/>
              </w:rPr>
              <w:t xml:space="preserve">Poire </w:t>
            </w:r>
            <w:r>
              <w:rPr>
                <w:rFonts w:ascii="Arial" w:hAnsi="Arial"/>
                <w:b/>
                <w:sz w:val="20"/>
              </w:rPr>
              <w:t>circuit essence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Pr="007E25D0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  <w:r w:rsidRPr="007E25D0">
              <w:rPr>
                <w:rFonts w:ascii="Arial" w:hAnsi="Arial"/>
                <w:b/>
                <w:sz w:val="20"/>
              </w:rPr>
              <w:t>Dure</w:t>
            </w:r>
          </w:p>
        </w:tc>
      </w:tr>
      <w:tr w:rsidR="005A5C0C" w:rsidTr="005A5C0C">
        <w:trPr>
          <w:gridAfter w:val="2"/>
          <w:wAfter w:w="5388" w:type="dxa"/>
          <w:trHeight w:val="378"/>
        </w:trPr>
        <w:tc>
          <w:tcPr>
            <w:tcW w:w="54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Pomper 6 fois </w:t>
            </w:r>
            <w:proofErr w:type="gramStart"/>
            <w:r>
              <w:rPr>
                <w:rFonts w:ascii="Arial" w:hAnsi="Arial"/>
                <w:b/>
                <w:sz w:val="20"/>
              </w:rPr>
              <w:t>primer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à froid (</w:t>
            </w:r>
            <w:proofErr w:type="spellStart"/>
            <w:r>
              <w:rPr>
                <w:rFonts w:ascii="Arial" w:hAnsi="Arial"/>
                <w:b/>
                <w:sz w:val="20"/>
              </w:rPr>
              <w:t>réactionner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tableau de bord de l’autre main)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2B56FF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Clé</w:t>
            </w:r>
            <w:r w:rsidR="005A5C0C">
              <w:rPr>
                <w:rFonts w:ascii="Arial" w:hAnsi="Arial"/>
                <w:b/>
                <w:sz w:val="20"/>
              </w:rPr>
              <w:t xml:space="preserve"> de contact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ON</w:t>
            </w:r>
          </w:p>
        </w:tc>
      </w:tr>
      <w:tr w:rsidR="00A94078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94078" w:rsidRDefault="00A94078" w:rsidP="005A5C0C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Strobe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4078" w:rsidRDefault="00A94078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ON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Magnétos 1 et 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ON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 peu de gaz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192C31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  <w:r w:rsidR="005A5C0C">
              <w:rPr>
                <w:rFonts w:ascii="Arial" w:hAnsi="Arial"/>
                <w:b/>
                <w:sz w:val="20"/>
              </w:rPr>
              <w:t>rein</w:t>
            </w:r>
            <w:r>
              <w:rPr>
                <w:rFonts w:ascii="Arial" w:hAnsi="Arial"/>
                <w:b/>
                <w:sz w:val="20"/>
              </w:rPr>
              <w:t xml:space="preserve"> serré</w:t>
            </w:r>
            <w:r w:rsidR="005A5C0C">
              <w:rPr>
                <w:rFonts w:ascii="Arial" w:hAnsi="Arial"/>
                <w:b/>
                <w:sz w:val="20"/>
              </w:rPr>
              <w:t> : démarrer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ON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Régime ralenti régulier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Environ 2500 tr/mn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5A5C0C" w:rsidTr="005A5C0C">
        <w:trPr>
          <w:gridAfter w:val="2"/>
          <w:wAfter w:w="5388" w:type="dxa"/>
          <w:trHeight w:val="378"/>
        </w:trPr>
        <w:tc>
          <w:tcPr>
            <w:tcW w:w="5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/>
            <w:vAlign w:val="center"/>
          </w:tcPr>
          <w:p w:rsidR="005A5C0C" w:rsidRDefault="005A5C0C" w:rsidP="005A5C0C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APRES MISE EN ROUTE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Chauffer : </w:t>
            </w:r>
            <w:proofErr w:type="spellStart"/>
            <w:r>
              <w:rPr>
                <w:rFonts w:ascii="Arial" w:hAnsi="Arial"/>
                <w:b/>
                <w:sz w:val="20"/>
              </w:rPr>
              <w:t>decoller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l’aiguille T°C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601C8D" w:rsidP="00601C8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Tester </w:t>
            </w:r>
            <w:proofErr w:type="spellStart"/>
            <w:r>
              <w:rPr>
                <w:rFonts w:ascii="Arial" w:hAnsi="Arial"/>
                <w:b/>
                <w:sz w:val="20"/>
              </w:rPr>
              <w:t>magnetos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1 et 2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601C8D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3500 tr/mn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5A5C0C" w:rsidP="005A5C0C">
            <w:pPr>
              <w:pStyle w:val="Titre4"/>
            </w:pPr>
            <w:r>
              <w:t xml:space="preserve">Contact radio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AFIS/TWR 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5A5C0C" w:rsidTr="005A5C0C">
        <w:trPr>
          <w:gridAfter w:val="2"/>
          <w:wAfter w:w="5388" w:type="dxa"/>
          <w:trHeight w:val="378"/>
        </w:trPr>
        <w:tc>
          <w:tcPr>
            <w:tcW w:w="5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/>
            <w:vAlign w:val="center"/>
          </w:tcPr>
          <w:p w:rsidR="005A5C0C" w:rsidRDefault="005A5C0C" w:rsidP="005A5C0C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Décollage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Alignement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OK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B9057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Volets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B9057C" w:rsidP="00B9057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 convenance suivant Longueur et </w:t>
            </w:r>
            <w:proofErr w:type="spellStart"/>
            <w:r>
              <w:rPr>
                <w:rFonts w:ascii="Arial" w:hAnsi="Arial"/>
                <w:b/>
                <w:sz w:val="20"/>
              </w:rPr>
              <w:t>revétement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piste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Vr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 :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7D4047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45</w:t>
            </w:r>
            <w:r w:rsidR="005A5C0C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5A5C0C">
              <w:rPr>
                <w:rFonts w:ascii="Arial" w:hAnsi="Arial"/>
                <w:b/>
                <w:sz w:val="20"/>
              </w:rPr>
              <w:t>Mph</w:t>
            </w:r>
            <w:proofErr w:type="spellEnd"/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Palier d’</w:t>
            </w:r>
            <w:r w:rsidR="00533650">
              <w:rPr>
                <w:rFonts w:ascii="Arial" w:hAnsi="Arial"/>
                <w:b/>
                <w:sz w:val="20"/>
              </w:rPr>
              <w:t>accélération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60Mph</w:t>
            </w:r>
          </w:p>
        </w:tc>
      </w:tr>
      <w:tr w:rsidR="005A5C0C" w:rsidTr="005A5C0C">
        <w:trPr>
          <w:gridAfter w:val="2"/>
          <w:wAfter w:w="5388" w:type="dxa"/>
          <w:trHeight w:val="378"/>
        </w:trPr>
        <w:tc>
          <w:tcPr>
            <w:tcW w:w="5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/>
            <w:vAlign w:val="center"/>
          </w:tcPr>
          <w:p w:rsidR="005A5C0C" w:rsidRDefault="005A5C0C" w:rsidP="005A5C0C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Atterrissage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B56FF" w:rsidRDefault="005A5C0C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Finale : 50 </w:t>
            </w:r>
            <w:proofErr w:type="spellStart"/>
            <w:r>
              <w:rPr>
                <w:rFonts w:ascii="Arial" w:hAnsi="Arial"/>
                <w:b/>
                <w:sz w:val="20"/>
              </w:rPr>
              <w:t>Mph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Volets : à convenance</w:t>
            </w:r>
          </w:p>
        </w:tc>
      </w:tr>
      <w:tr w:rsidR="005A5C0C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A5C0C" w:rsidRDefault="002B56FF" w:rsidP="005A5C0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Arrondi :   </w:t>
            </w:r>
            <w:r w:rsidR="005A5C0C">
              <w:rPr>
                <w:rFonts w:ascii="Arial" w:hAnsi="Arial"/>
                <w:b/>
                <w:sz w:val="20"/>
              </w:rPr>
              <w:t>soulager la roue</w:t>
            </w:r>
            <w:r w:rsidR="00601C8D">
              <w:rPr>
                <w:rFonts w:ascii="Arial" w:hAnsi="Arial"/>
                <w:b/>
                <w:sz w:val="20"/>
              </w:rPr>
              <w:t xml:space="preserve"> </w:t>
            </w:r>
          </w:p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5C0C" w:rsidRDefault="005A5C0C" w:rsidP="005A5C0C">
            <w:pPr>
              <w:rPr>
                <w:rFonts w:ascii="Arial" w:hAnsi="Arial"/>
                <w:b/>
                <w:sz w:val="20"/>
              </w:rPr>
            </w:pPr>
          </w:p>
        </w:tc>
      </w:tr>
      <w:tr w:rsidR="000C21FE" w:rsidTr="00313405">
        <w:trPr>
          <w:gridAfter w:val="2"/>
          <w:wAfter w:w="5388" w:type="dxa"/>
          <w:trHeight w:val="378"/>
        </w:trPr>
        <w:tc>
          <w:tcPr>
            <w:tcW w:w="5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/>
            <w:vAlign w:val="center"/>
          </w:tcPr>
          <w:p w:rsidR="000C21FE" w:rsidRDefault="000C21FE" w:rsidP="00313405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Après arrêt moteur</w:t>
            </w:r>
          </w:p>
        </w:tc>
      </w:tr>
      <w:tr w:rsidR="000C21FE" w:rsidTr="00B9057C">
        <w:trPr>
          <w:gridAfter w:val="2"/>
          <w:wAfter w:w="5388" w:type="dxa"/>
          <w:trHeight w:val="378"/>
        </w:trPr>
        <w:tc>
          <w:tcPr>
            <w:tcW w:w="23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C21FE" w:rsidRDefault="000C21FE" w:rsidP="0031340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Noter </w:t>
            </w:r>
            <w:proofErr w:type="spellStart"/>
            <w:r>
              <w:rPr>
                <w:rFonts w:ascii="Arial" w:hAnsi="Arial"/>
                <w:b/>
                <w:sz w:val="20"/>
              </w:rPr>
              <w:t>horamètre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et niveau essence sur carnet de route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C21FE" w:rsidRDefault="000C21FE" w:rsidP="000C21F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En cas de complément réservoir mettre le ticket avec nom et date dans le carnet bleu de la sacoche.  </w:t>
            </w:r>
          </w:p>
        </w:tc>
      </w:tr>
      <w:tr w:rsidR="000C21FE" w:rsidTr="00B9057C">
        <w:trPr>
          <w:gridAfter w:val="2"/>
          <w:wAfter w:w="5388" w:type="dxa"/>
          <w:trHeight w:val="154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C21FE" w:rsidRDefault="000C21FE" w:rsidP="0031340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1FE" w:rsidRDefault="000C21FE" w:rsidP="00313405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9B707E" w:rsidRDefault="009B707E"/>
    <w:sectPr w:rsidR="009B707E" w:rsidSect="00537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4FE"/>
    <w:multiLevelType w:val="hybridMultilevel"/>
    <w:tmpl w:val="620CE6E4"/>
    <w:lvl w:ilvl="0" w:tplc="040C000B">
      <w:start w:val="1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AE"/>
    <w:rsid w:val="000C21FE"/>
    <w:rsid w:val="000E2A15"/>
    <w:rsid w:val="00121F49"/>
    <w:rsid w:val="00140BCE"/>
    <w:rsid w:val="00192C31"/>
    <w:rsid w:val="002243AE"/>
    <w:rsid w:val="002B56FF"/>
    <w:rsid w:val="002F62A2"/>
    <w:rsid w:val="00421D40"/>
    <w:rsid w:val="00533650"/>
    <w:rsid w:val="0053731E"/>
    <w:rsid w:val="005A5C0C"/>
    <w:rsid w:val="005E4654"/>
    <w:rsid w:val="00601C8D"/>
    <w:rsid w:val="006F6D97"/>
    <w:rsid w:val="00701088"/>
    <w:rsid w:val="007D4047"/>
    <w:rsid w:val="007E25D0"/>
    <w:rsid w:val="008038CF"/>
    <w:rsid w:val="008B598E"/>
    <w:rsid w:val="009B707E"/>
    <w:rsid w:val="009E6F60"/>
    <w:rsid w:val="00A94078"/>
    <w:rsid w:val="00B11C6D"/>
    <w:rsid w:val="00B37EC8"/>
    <w:rsid w:val="00B9057C"/>
    <w:rsid w:val="00C34AE5"/>
    <w:rsid w:val="00CE0A64"/>
    <w:rsid w:val="00CE5021"/>
    <w:rsid w:val="00E67AF9"/>
    <w:rsid w:val="00E74887"/>
    <w:rsid w:val="00EF1D11"/>
    <w:rsid w:val="00F567AE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C3E89-CF79-466A-AB95-5E305B5A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right="-1670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pPr>
      <w:keepNext/>
      <w:ind w:right="575"/>
      <w:jc w:val="center"/>
      <w:outlineLvl w:val="2"/>
    </w:pPr>
    <w:rPr>
      <w:rFonts w:ascii="Arial" w:hAnsi="Arial"/>
      <w:b/>
      <w:color w:val="FFFFFF"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-70"/>
      <w:jc w:val="right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 400 / 120</vt:lpstr>
    </vt:vector>
  </TitlesOfParts>
  <Company>SELARL VETCO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400 / 120</dc:title>
  <dc:creator>ERIC SANNIER</dc:creator>
  <cp:lastModifiedBy>MULLIE Pierre</cp:lastModifiedBy>
  <cp:revision>14</cp:revision>
  <cp:lastPrinted>2008-03-22T09:28:00Z</cp:lastPrinted>
  <dcterms:created xsi:type="dcterms:W3CDTF">2015-11-02T06:47:00Z</dcterms:created>
  <dcterms:modified xsi:type="dcterms:W3CDTF">2015-12-03T12:23:00Z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2050454361</vt:i4>
  </property>
  <property fmtid="{D5CDD505-2E9C-101B-9397-08002B2CF9AE}" pid="3" name="_EmailSubject">
    <vt:lpwstr>Nouvelle Check list pour le MCR4S</vt:lpwstr>
  </property>
  <property fmtid="{D5CDD505-2E9C-101B-9397-08002B2CF9AE}" pid="4" name="_AuthorEmail">
    <vt:lpwstr>eric.sannier@wanadoo.fr</vt:lpwstr>
  </property>
  <property fmtid="{D5CDD505-2E9C-101B-9397-08002B2CF9AE}" pid="5" name="_AuthorEmailDisplayName">
    <vt:lpwstr>eric.sannier</vt:lpwstr>
  </property>
  <property fmtid="{D5CDD505-2E9C-101B-9397-08002B2CF9AE}" pid="6" name="_ReviewingToolsShownOnce">
    <vt:lpwstr/>
  </property>
</Properties>
</file>